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8B9" w14:textId="20935A1C" w:rsidR="00573871" w:rsidRPr="002A4575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4575">
        <w:rPr>
          <w:rFonts w:ascii="Arial" w:eastAsia="Times New Roman" w:hAnsi="Arial" w:cs="Arial"/>
          <w:b/>
          <w:bCs/>
          <w:sz w:val="24"/>
          <w:szCs w:val="24"/>
        </w:rPr>
        <w:t>Abstract</w:t>
      </w:r>
    </w:p>
    <w:p w14:paraId="6AFCCD27" w14:textId="2E6B88B0" w:rsidR="007C10F9" w:rsidRPr="002A4575" w:rsidRDefault="007C10F9" w:rsidP="004136BA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4575">
        <w:rPr>
          <w:rFonts w:ascii="Arial" w:eastAsia="Times New Roman" w:hAnsi="Arial" w:cs="Arial"/>
          <w:b/>
          <w:bCs/>
          <w:sz w:val="24"/>
          <w:szCs w:val="24"/>
        </w:rPr>
        <w:t>Abstract Submission start</w:t>
      </w:r>
      <w:r w:rsidR="00573871" w:rsidRPr="00573871">
        <w:rPr>
          <w:rFonts w:ascii="Arial" w:eastAsia="Times New Roman" w:hAnsi="Arial" w:cs="Arial"/>
          <w:b/>
          <w:bCs/>
          <w:sz w:val="24"/>
          <w:szCs w:val="24"/>
        </w:rPr>
        <w:t>: </w:t>
      </w:r>
      <w:r w:rsidR="00573871" w:rsidRPr="002A4575">
        <w:rPr>
          <w:rFonts w:ascii="Arial" w:eastAsia="Times New Roman" w:hAnsi="Arial" w:cs="Arial"/>
          <w:b/>
          <w:bCs/>
          <w:sz w:val="24"/>
          <w:szCs w:val="24"/>
        </w:rPr>
        <w:t>September</w:t>
      </w:r>
      <w:r w:rsidR="00573871" w:rsidRPr="005738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3871" w:rsidRPr="002A4575">
        <w:rPr>
          <w:rFonts w:ascii="Arial" w:eastAsia="Times New Roman" w:hAnsi="Arial" w:cs="Arial"/>
          <w:b/>
          <w:bCs/>
          <w:sz w:val="24"/>
          <w:szCs w:val="24"/>
        </w:rPr>
        <w:t>01</w:t>
      </w:r>
      <w:r w:rsidR="00573871" w:rsidRPr="00573871">
        <w:rPr>
          <w:rFonts w:ascii="Arial" w:eastAsia="Times New Roman" w:hAnsi="Arial" w:cs="Arial"/>
          <w:b/>
          <w:bCs/>
          <w:sz w:val="24"/>
          <w:szCs w:val="24"/>
        </w:rPr>
        <w:t>, 2023, 11:59pm EST</w:t>
      </w:r>
    </w:p>
    <w:p w14:paraId="52106FBF" w14:textId="419062C5" w:rsidR="007C10F9" w:rsidRPr="002A4575" w:rsidRDefault="007C10F9" w:rsidP="004136BA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4575">
        <w:rPr>
          <w:rFonts w:ascii="Arial" w:eastAsia="Times New Roman" w:hAnsi="Arial" w:cs="Arial"/>
          <w:b/>
          <w:bCs/>
          <w:sz w:val="24"/>
          <w:szCs w:val="24"/>
        </w:rPr>
        <w:t>Deadline: April 30</w:t>
      </w:r>
      <w:r w:rsidRPr="0057387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E81C4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573871">
        <w:rPr>
          <w:rFonts w:ascii="Arial" w:eastAsia="Times New Roman" w:hAnsi="Arial" w:cs="Arial"/>
          <w:b/>
          <w:bCs/>
          <w:sz w:val="24"/>
          <w:szCs w:val="24"/>
        </w:rPr>
        <w:t>, 11:59pm EST</w:t>
      </w:r>
    </w:p>
    <w:p w14:paraId="3338ABD6" w14:textId="768A25E2" w:rsidR="00573871" w:rsidRPr="00573871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Submit your abstract to be part of our</w:t>
      </w:r>
      <w:r w:rsidR="007C10F9" w:rsidRPr="002A4575">
        <w:rPr>
          <w:rFonts w:ascii="Arial" w:eastAsia="Times New Roman" w:hAnsi="Arial" w:cs="Arial"/>
          <w:sz w:val="24"/>
          <w:szCs w:val="24"/>
        </w:rPr>
        <w:t xml:space="preserve"> Conference. Global Events Canada</w:t>
      </w:r>
      <w:r w:rsidRPr="00573871">
        <w:rPr>
          <w:rFonts w:ascii="Arial" w:eastAsia="Times New Roman" w:hAnsi="Arial" w:cs="Arial"/>
          <w:sz w:val="24"/>
          <w:szCs w:val="24"/>
        </w:rPr>
        <w:t xml:space="preserve"> will host</w:t>
      </w:r>
      <w:r w:rsidR="007C10F9" w:rsidRPr="002A4575">
        <w:rPr>
          <w:rFonts w:ascii="Arial" w:eastAsia="Times New Roman" w:hAnsi="Arial" w:cs="Arial"/>
          <w:sz w:val="24"/>
          <w:szCs w:val="24"/>
        </w:rPr>
        <w:t xml:space="preserve"> over 20 </w:t>
      </w:r>
      <w:r w:rsidRPr="00573871">
        <w:rPr>
          <w:rFonts w:ascii="Arial" w:eastAsia="Times New Roman" w:hAnsi="Arial" w:cs="Arial"/>
          <w:sz w:val="24"/>
          <w:szCs w:val="24"/>
        </w:rPr>
        <w:t xml:space="preserve">expert speakers and leaders, </w:t>
      </w:r>
      <w:r w:rsidR="007C10F9" w:rsidRPr="002A4575">
        <w:rPr>
          <w:rFonts w:ascii="Arial" w:eastAsia="Times New Roman" w:hAnsi="Arial" w:cs="Arial"/>
          <w:sz w:val="24"/>
          <w:szCs w:val="24"/>
        </w:rPr>
        <w:t xml:space="preserve">with </w:t>
      </w:r>
      <w:r w:rsidRPr="00573871">
        <w:rPr>
          <w:rFonts w:ascii="Arial" w:eastAsia="Times New Roman" w:hAnsi="Arial" w:cs="Arial"/>
          <w:sz w:val="24"/>
          <w:szCs w:val="24"/>
        </w:rPr>
        <w:t xml:space="preserve">more than </w:t>
      </w:r>
      <w:r w:rsidR="007C10F9" w:rsidRPr="002A4575">
        <w:rPr>
          <w:rFonts w:ascii="Arial" w:eastAsia="Times New Roman" w:hAnsi="Arial" w:cs="Arial"/>
          <w:sz w:val="24"/>
          <w:szCs w:val="24"/>
        </w:rPr>
        <w:t>2</w:t>
      </w:r>
      <w:r w:rsidRPr="00573871">
        <w:rPr>
          <w:rFonts w:ascii="Arial" w:eastAsia="Times New Roman" w:hAnsi="Arial" w:cs="Arial"/>
          <w:sz w:val="24"/>
          <w:szCs w:val="24"/>
        </w:rPr>
        <w:t>00</w:t>
      </w:r>
      <w:r w:rsidR="007C10F9" w:rsidRPr="002A4575">
        <w:rPr>
          <w:rFonts w:ascii="Arial" w:eastAsia="Times New Roman" w:hAnsi="Arial" w:cs="Arial"/>
          <w:sz w:val="24"/>
          <w:szCs w:val="24"/>
        </w:rPr>
        <w:t xml:space="preserve"> health and social service worker across the world</w:t>
      </w:r>
      <w:r w:rsidRPr="00573871">
        <w:rPr>
          <w:rFonts w:ascii="Arial" w:eastAsia="Times New Roman" w:hAnsi="Arial" w:cs="Arial"/>
          <w:sz w:val="24"/>
          <w:szCs w:val="24"/>
        </w:rPr>
        <w:t xml:space="preserve">, the </w:t>
      </w:r>
      <w:r w:rsidR="007C10F9" w:rsidRPr="002A4575">
        <w:rPr>
          <w:rFonts w:ascii="Arial" w:eastAsia="Times New Roman" w:hAnsi="Arial" w:cs="Arial"/>
          <w:sz w:val="24"/>
          <w:szCs w:val="24"/>
        </w:rPr>
        <w:t xml:space="preserve">significant gathering of </w:t>
      </w:r>
      <w:r w:rsidRPr="00573871">
        <w:rPr>
          <w:rFonts w:ascii="Arial" w:eastAsia="Times New Roman" w:hAnsi="Arial" w:cs="Arial"/>
          <w:sz w:val="24"/>
          <w:szCs w:val="24"/>
        </w:rPr>
        <w:t>science researchers</w:t>
      </w:r>
      <w:r w:rsidR="007C10F9" w:rsidRPr="002A4575">
        <w:rPr>
          <w:rFonts w:ascii="Arial" w:eastAsia="Times New Roman" w:hAnsi="Arial" w:cs="Arial"/>
          <w:sz w:val="24"/>
          <w:szCs w:val="24"/>
        </w:rPr>
        <w:t>, Healthcare professionals and Social Workers allows you to</w:t>
      </w:r>
      <w:r w:rsidRPr="00573871">
        <w:rPr>
          <w:rFonts w:ascii="Arial" w:eastAsia="Times New Roman" w:hAnsi="Arial" w:cs="Arial"/>
          <w:sz w:val="24"/>
          <w:szCs w:val="24"/>
        </w:rPr>
        <w:t xml:space="preserve"> Shine a spotlight on your own research by submitting an abstract.</w:t>
      </w:r>
    </w:p>
    <w:p w14:paraId="5DE8736E" w14:textId="2B509484" w:rsidR="00573871" w:rsidRPr="00573871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 xml:space="preserve">Would you like to be selected for an oral </w:t>
      </w:r>
      <w:r w:rsidR="002A4575" w:rsidRPr="00573871">
        <w:rPr>
          <w:rFonts w:ascii="Arial" w:eastAsia="Times New Roman" w:hAnsi="Arial" w:cs="Arial"/>
          <w:sz w:val="24"/>
          <w:szCs w:val="24"/>
        </w:rPr>
        <w:t>talk</w:t>
      </w:r>
      <w:r w:rsidR="002A4575" w:rsidRPr="002A4575">
        <w:rPr>
          <w:rFonts w:ascii="Arial" w:eastAsia="Times New Roman" w:hAnsi="Arial" w:cs="Arial"/>
          <w:sz w:val="24"/>
          <w:szCs w:val="24"/>
        </w:rPr>
        <w:t xml:space="preserve">, </w:t>
      </w:r>
      <w:r w:rsidR="002A4575" w:rsidRPr="00573871">
        <w:rPr>
          <w:rFonts w:ascii="Arial" w:eastAsia="Times New Roman" w:hAnsi="Arial" w:cs="Arial"/>
          <w:sz w:val="24"/>
          <w:szCs w:val="24"/>
        </w:rPr>
        <w:t>45</w:t>
      </w:r>
      <w:r w:rsidRPr="00573871">
        <w:rPr>
          <w:rFonts w:ascii="Arial" w:eastAsia="Times New Roman" w:hAnsi="Arial" w:cs="Arial"/>
          <w:sz w:val="24"/>
          <w:szCs w:val="24"/>
        </w:rPr>
        <w:t>% of our oral presentations will be selected from abstract submissions in the following categories: </w:t>
      </w:r>
      <w:r w:rsidR="00CE1EAE" w:rsidRPr="002A4575">
        <w:rPr>
          <w:rFonts w:ascii="Arial" w:eastAsia="Times New Roman" w:hAnsi="Arial" w:cs="Arial"/>
          <w:sz w:val="24"/>
          <w:szCs w:val="24"/>
        </w:rPr>
        <w:t>Healthcare, Health in Social Work, educational</w:t>
      </w:r>
      <w:r w:rsidRPr="00573871">
        <w:rPr>
          <w:rFonts w:ascii="Arial" w:eastAsia="Times New Roman" w:hAnsi="Arial" w:cs="Arial"/>
          <w:sz w:val="24"/>
          <w:szCs w:val="24"/>
        </w:rPr>
        <w:t xml:space="preserve"> research</w:t>
      </w:r>
      <w:r w:rsidR="007C10F9" w:rsidRPr="002A4575">
        <w:rPr>
          <w:rFonts w:ascii="Arial" w:eastAsia="Times New Roman" w:hAnsi="Arial" w:cs="Arial"/>
          <w:sz w:val="24"/>
          <w:szCs w:val="24"/>
        </w:rPr>
        <w:t>, Measuring impact of Covid 19 on the social and healthcare sector, Opportunities</w:t>
      </w:r>
      <w:r w:rsidR="004E249C" w:rsidRPr="002A4575">
        <w:rPr>
          <w:rFonts w:ascii="Arial" w:eastAsia="Times New Roman" w:hAnsi="Arial" w:cs="Arial"/>
          <w:sz w:val="24"/>
          <w:szCs w:val="24"/>
        </w:rPr>
        <w:t xml:space="preserve"> for Internationally trained professional in the health and social work. </w:t>
      </w:r>
      <w:r w:rsidRPr="00573871">
        <w:rPr>
          <w:rFonts w:ascii="Arial" w:eastAsia="Times New Roman" w:hAnsi="Arial" w:cs="Arial"/>
          <w:sz w:val="24"/>
          <w:szCs w:val="24"/>
        </w:rPr>
        <w:t xml:space="preserve">  </w:t>
      </w:r>
      <w:r w:rsidRPr="00573871">
        <w:rPr>
          <w:rFonts w:ascii="Arial" w:eastAsia="Times New Roman" w:hAnsi="Arial" w:cs="Arial"/>
          <w:sz w:val="24"/>
          <w:szCs w:val="24"/>
        </w:rPr>
        <w:br/>
      </w:r>
      <w:r w:rsidRPr="00573871">
        <w:rPr>
          <w:rFonts w:ascii="Arial" w:eastAsia="Times New Roman" w:hAnsi="Arial" w:cs="Arial"/>
          <w:sz w:val="24"/>
          <w:szCs w:val="24"/>
        </w:rPr>
        <w:br/>
      </w:r>
      <w:r w:rsidRPr="00573871">
        <w:rPr>
          <w:rFonts w:ascii="Arial" w:eastAsia="Times New Roman" w:hAnsi="Arial" w:cs="Arial"/>
          <w:b/>
          <w:bCs/>
          <w:sz w:val="24"/>
          <w:szCs w:val="24"/>
        </w:rPr>
        <w:t>Who Can Submit</w:t>
      </w:r>
    </w:p>
    <w:p w14:paraId="15A02C6E" w14:textId="77777777" w:rsidR="004E249C" w:rsidRPr="002A4575" w:rsidRDefault="00573871" w:rsidP="00413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 xml:space="preserve">All professional and academic levels. </w:t>
      </w:r>
    </w:p>
    <w:p w14:paraId="59A27157" w14:textId="75A02ED3" w:rsidR="004E249C" w:rsidRPr="00573871" w:rsidRDefault="00573871" w:rsidP="00413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Students (Graduate/Medical Student, Undergraduate Student or High School Student) will need to provide their research advisors name, institution, and email address</w:t>
      </w:r>
    </w:p>
    <w:p w14:paraId="2AB12FDE" w14:textId="77777777" w:rsidR="004E249C" w:rsidRPr="002A4575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3871">
        <w:rPr>
          <w:rFonts w:ascii="Arial" w:eastAsia="Times New Roman" w:hAnsi="Arial" w:cs="Arial"/>
          <w:b/>
          <w:bCs/>
          <w:sz w:val="24"/>
          <w:szCs w:val="24"/>
        </w:rPr>
        <w:t>On-time Abstracts</w:t>
      </w:r>
    </w:p>
    <w:p w14:paraId="59EA2CEA" w14:textId="348EA6CE" w:rsidR="002A4575" w:rsidRPr="002A4575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br/>
        <w:t xml:space="preserve">Abstracts submitted prior to the </w:t>
      </w:r>
      <w:r w:rsidR="004E249C" w:rsidRPr="002A4575">
        <w:rPr>
          <w:rFonts w:ascii="Arial" w:eastAsia="Times New Roman" w:hAnsi="Arial" w:cs="Arial"/>
          <w:sz w:val="24"/>
          <w:szCs w:val="24"/>
        </w:rPr>
        <w:t xml:space="preserve">April 30 2024 </w:t>
      </w:r>
      <w:r w:rsidRPr="00573871">
        <w:rPr>
          <w:rFonts w:ascii="Arial" w:eastAsia="Times New Roman" w:hAnsi="Arial" w:cs="Arial"/>
          <w:sz w:val="24"/>
          <w:szCs w:val="24"/>
        </w:rPr>
        <w:t>deadline will be considered for either an oral presentation or a poster presentation. Programmed and approved abstracts will be published in a supplement to</w:t>
      </w:r>
      <w:r w:rsidR="002A4575" w:rsidRPr="002A4575">
        <w:rPr>
          <w:rFonts w:ascii="Arial" w:eastAsia="Times New Roman" w:hAnsi="Arial" w:cs="Arial"/>
          <w:sz w:val="24"/>
          <w:szCs w:val="24"/>
        </w:rPr>
        <w:t xml:space="preserve"> the Conference report of the International Conference on Healthcare and Social Work </w:t>
      </w:r>
      <w:r w:rsidRPr="00573871">
        <w:rPr>
          <w:rFonts w:ascii="Arial" w:eastAsia="Times New Roman" w:hAnsi="Arial" w:cs="Arial"/>
          <w:sz w:val="24"/>
          <w:szCs w:val="24"/>
        </w:rPr>
        <w:t>(all education research abstracts). All abstracts will undergo a peer-review process.</w:t>
      </w:r>
    </w:p>
    <w:p w14:paraId="0A930B54" w14:textId="07C9F2FD" w:rsidR="00573871" w:rsidRPr="00573871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Abstract Submission Instructions and Guidelines</w:t>
      </w:r>
      <w:r w:rsidRPr="005738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6265F05" w14:textId="77777777" w:rsidR="00573871" w:rsidRPr="00573871" w:rsidRDefault="00573871" w:rsidP="004136B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b/>
          <w:bCs/>
          <w:sz w:val="24"/>
          <w:szCs w:val="24"/>
        </w:rPr>
        <w:t>Abstract Preparation – before you start</w:t>
      </w:r>
    </w:p>
    <w:p w14:paraId="491823EC" w14:textId="409E06B0" w:rsidR="00573871" w:rsidRPr="00573871" w:rsidRDefault="00573871" w:rsidP="00413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Review the abstract topic categories</w:t>
      </w:r>
    </w:p>
    <w:p w14:paraId="3E26FE29" w14:textId="5AC48E36" w:rsidR="00573871" w:rsidRPr="00573871" w:rsidRDefault="00573871" w:rsidP="00413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 xml:space="preserve">Prepare your abstract in Microsoft Word or </w:t>
      </w:r>
      <w:r w:rsidR="002A4575" w:rsidRPr="002A4575">
        <w:rPr>
          <w:rFonts w:ascii="Arial" w:eastAsia="Times New Roman" w:hAnsi="Arial" w:cs="Arial"/>
          <w:sz w:val="24"/>
          <w:szCs w:val="24"/>
        </w:rPr>
        <w:t>PDF Doc</w:t>
      </w:r>
    </w:p>
    <w:p w14:paraId="78F1342C" w14:textId="77777777" w:rsidR="00573871" w:rsidRPr="00573871" w:rsidRDefault="00573871" w:rsidP="00413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Have the names, institutions, and email addresses of all co</w:t>
      </w:r>
      <w:r w:rsidRPr="00573871">
        <w:rPr>
          <w:rFonts w:ascii="Cambria Math" w:eastAsia="Times New Roman" w:hAnsi="Cambria Math" w:cs="Cambria Math"/>
          <w:sz w:val="24"/>
          <w:szCs w:val="24"/>
        </w:rPr>
        <w:t>‐</w:t>
      </w:r>
      <w:r w:rsidRPr="00573871">
        <w:rPr>
          <w:rFonts w:ascii="Arial" w:eastAsia="Times New Roman" w:hAnsi="Arial" w:cs="Arial"/>
          <w:sz w:val="24"/>
          <w:szCs w:val="24"/>
        </w:rPr>
        <w:t>authors readily available</w:t>
      </w:r>
    </w:p>
    <w:p w14:paraId="3A43634D" w14:textId="77777777" w:rsidR="002A4575" w:rsidRPr="002A4575" w:rsidRDefault="00573871" w:rsidP="004136B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75">
        <w:rPr>
          <w:rFonts w:ascii="Arial" w:eastAsia="Times New Roman" w:hAnsi="Arial" w:cs="Arial"/>
          <w:sz w:val="24"/>
          <w:szCs w:val="24"/>
        </w:rPr>
        <w:t>The abstract submitter is listed as the first author and presenting author. The primary author cannot be changed after submission.</w:t>
      </w:r>
    </w:p>
    <w:p w14:paraId="5309269C" w14:textId="77777777" w:rsidR="002A4575" w:rsidRPr="002A4575" w:rsidRDefault="00573871" w:rsidP="004136B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75">
        <w:rPr>
          <w:rFonts w:ascii="Arial" w:eastAsia="Times New Roman" w:hAnsi="Arial" w:cs="Arial"/>
          <w:sz w:val="24"/>
          <w:szCs w:val="24"/>
        </w:rPr>
        <w:t>Ensure that all authors who contributed to the work are included. Authors’ names should be entered as they would appear in the published abstract</w:t>
      </w:r>
    </w:p>
    <w:p w14:paraId="7389C77B" w14:textId="2907E32F" w:rsidR="002A4575" w:rsidRPr="002A4575" w:rsidRDefault="00573871" w:rsidP="004136B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75">
        <w:rPr>
          <w:rFonts w:ascii="Arial" w:eastAsia="Times New Roman" w:hAnsi="Arial" w:cs="Arial"/>
          <w:sz w:val="24"/>
          <w:szCs w:val="24"/>
        </w:rPr>
        <w:lastRenderedPageBreak/>
        <w:t>Trainees should confirm with advisors that the authors’ names and author order are complete and correct.</w:t>
      </w:r>
    </w:p>
    <w:p w14:paraId="2EA34510" w14:textId="4AFD4BFD" w:rsidR="002A4575" w:rsidRPr="002A4575" w:rsidRDefault="002A4575" w:rsidP="00413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4575">
        <w:rPr>
          <w:rFonts w:ascii="Arial" w:eastAsia="Times New Roman" w:hAnsi="Arial" w:cs="Arial"/>
          <w:b/>
          <w:bCs/>
          <w:sz w:val="24"/>
          <w:szCs w:val="24"/>
        </w:rPr>
        <w:t xml:space="preserve">Guidelines </w:t>
      </w:r>
    </w:p>
    <w:p w14:paraId="72D42399" w14:textId="5B29F535" w:rsidR="00573871" w:rsidRDefault="00573871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Abstract body should be a minimum of 300 characters and maximum of 3,000 characters, excluding spaces</w:t>
      </w:r>
    </w:p>
    <w:p w14:paraId="73B0E3B1" w14:textId="38E04EAD" w:rsidR="00E81C4B" w:rsidRPr="00573871" w:rsidRDefault="00E81C4B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Abstract must be related to the thematic areas of Integrated care, Healthcare and Social Work relationships as well as perspectives of different determinants of healthcare and social work</w:t>
      </w:r>
    </w:p>
    <w:p w14:paraId="4F66A29C" w14:textId="77777777" w:rsidR="00573871" w:rsidRPr="00573871" w:rsidRDefault="00573871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Authors are not permitted to submit an abstract on previously published work unless the abstract represents further progression of the published research. </w:t>
      </w:r>
    </w:p>
    <w:p w14:paraId="5617149A" w14:textId="77777777" w:rsidR="00573871" w:rsidRPr="00573871" w:rsidRDefault="00573871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By submitting an abstract, submitters agree that, if their abstract is selected for poster presentation, they will upload and narrate a virtual poster AND present at the in-person meeting during their programmed presentation. Exceptions will be made to authors who select a virtual poster option only.  Virtual posters will only be viewable by registered attendees. </w:t>
      </w:r>
    </w:p>
    <w:p w14:paraId="4E7E396D" w14:textId="77777777" w:rsidR="00573871" w:rsidRPr="00573871" w:rsidRDefault="00573871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You may be first author or co-author of multiple abstracts provided that each submission represents distinct research.</w:t>
      </w:r>
    </w:p>
    <w:p w14:paraId="5B6DF080" w14:textId="77777777" w:rsidR="00573871" w:rsidRPr="00573871" w:rsidRDefault="00573871" w:rsidP="004136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3871">
        <w:rPr>
          <w:rFonts w:ascii="Arial" w:eastAsia="Times New Roman" w:hAnsi="Arial" w:cs="Arial"/>
          <w:sz w:val="24"/>
          <w:szCs w:val="24"/>
        </w:rPr>
        <w:t>Abstracts must be written in English.</w:t>
      </w:r>
    </w:p>
    <w:sectPr w:rsidR="00573871" w:rsidRPr="0057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083"/>
    <w:multiLevelType w:val="multilevel"/>
    <w:tmpl w:val="46F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E9E"/>
    <w:multiLevelType w:val="multilevel"/>
    <w:tmpl w:val="212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75AEC"/>
    <w:multiLevelType w:val="multilevel"/>
    <w:tmpl w:val="943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418AC"/>
    <w:multiLevelType w:val="multilevel"/>
    <w:tmpl w:val="828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3753F"/>
    <w:multiLevelType w:val="multilevel"/>
    <w:tmpl w:val="A0E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64FB3"/>
    <w:multiLevelType w:val="multilevel"/>
    <w:tmpl w:val="97C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005061">
    <w:abstractNumId w:val="2"/>
  </w:num>
  <w:num w:numId="2" w16cid:durableId="356124453">
    <w:abstractNumId w:val="5"/>
  </w:num>
  <w:num w:numId="3" w16cid:durableId="990131869">
    <w:abstractNumId w:val="0"/>
  </w:num>
  <w:num w:numId="4" w16cid:durableId="1478254737">
    <w:abstractNumId w:val="1"/>
  </w:num>
  <w:num w:numId="5" w16cid:durableId="1471753535">
    <w:abstractNumId w:val="4"/>
  </w:num>
  <w:num w:numId="6" w16cid:durableId="208706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71"/>
    <w:rsid w:val="0022115B"/>
    <w:rsid w:val="002A4575"/>
    <w:rsid w:val="004136BA"/>
    <w:rsid w:val="004E249C"/>
    <w:rsid w:val="00573871"/>
    <w:rsid w:val="007C10F9"/>
    <w:rsid w:val="00CE1EAE"/>
    <w:rsid w:val="00E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1A7A"/>
  <w15:chartTrackingRefBased/>
  <w15:docId w15:val="{44175AD4-FB64-48F2-81B9-D7A144E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8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8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3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Wilobo</dc:creator>
  <cp:keywords/>
  <dc:description/>
  <cp:lastModifiedBy>George Wilobo</cp:lastModifiedBy>
  <cp:revision>2</cp:revision>
  <dcterms:created xsi:type="dcterms:W3CDTF">2023-08-29T16:32:00Z</dcterms:created>
  <dcterms:modified xsi:type="dcterms:W3CDTF">2023-12-25T19:05:00Z</dcterms:modified>
</cp:coreProperties>
</file>